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6" w:rsidRDefault="00A12A6E" w:rsidP="006977E2">
      <w:pPr>
        <w:shd w:val="clear" w:color="auto" w:fill="FFFFFF" w:themeFill="background1"/>
        <w:rPr>
          <w:sz w:val="2"/>
          <w:szCs w:val="2"/>
        </w:rPr>
        <w:sectPr w:rsidR="00D23E46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105015" cy="9766134"/>
            <wp:effectExtent l="0" t="0" r="635" b="6985"/>
            <wp:docPr id="2" name="Рисунок 2" descr="E:\Документы\Александра\ПОЛОЖЕНИЯ\положение о прие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Александра\ПОЛОЖЕНИЯ\положение о прием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976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E46" w:rsidRDefault="00A670BE">
      <w:pPr>
        <w:pStyle w:val="10"/>
        <w:framePr w:w="9658" w:h="15221" w:hRule="exact" w:wrap="none" w:vAnchor="page" w:hAnchor="page" w:x="1058" w:y="647"/>
        <w:numPr>
          <w:ilvl w:val="0"/>
          <w:numId w:val="1"/>
        </w:numPr>
        <w:shd w:val="clear" w:color="auto" w:fill="auto"/>
        <w:tabs>
          <w:tab w:val="left" w:pos="286"/>
        </w:tabs>
      </w:pPr>
      <w:bookmarkStart w:id="1" w:name="bookmark0"/>
      <w:r>
        <w:lastRenderedPageBreak/>
        <w:t>Общие положения</w:t>
      </w:r>
      <w:bookmarkEnd w:id="1"/>
    </w:p>
    <w:p w:rsidR="00D23E46" w:rsidRDefault="00A670BE" w:rsidP="006977E2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FFFFFF" w:themeFill="background1"/>
        <w:tabs>
          <w:tab w:val="left" w:pos="768"/>
        </w:tabs>
        <w:spacing w:line="317" w:lineRule="exact"/>
        <w:ind w:firstLine="0"/>
        <w:jc w:val="both"/>
      </w:pPr>
      <w:r>
        <w:t>Настоящее Положение регулирует порядок приема и комплектования воспитанниками</w:t>
      </w:r>
      <w:r>
        <w:br/>
        <w:t>муниципального дошкольного образователь</w:t>
      </w:r>
      <w:r w:rsidR="005920C3">
        <w:t>ного учреждения детский сад № 14</w:t>
      </w:r>
      <w:r>
        <w:t xml:space="preserve"> города Ржева</w:t>
      </w:r>
      <w:r>
        <w:br/>
        <w:t>Тверской области (</w:t>
      </w:r>
      <w:r w:rsidRPr="006977E2">
        <w:rPr>
          <w:shd w:val="clear" w:color="auto" w:fill="FFFFFF" w:themeFill="background1"/>
        </w:rPr>
        <w:t>далее-ДОУ</w:t>
      </w:r>
      <w:r>
        <w:t>).</w:t>
      </w:r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768"/>
        </w:tabs>
        <w:spacing w:line="317" w:lineRule="exact"/>
        <w:ind w:firstLine="0"/>
        <w:jc w:val="both"/>
      </w:pPr>
      <w:r>
        <w:t>Муниципальная политика в области комплектования ДОУ воспитанниками</w:t>
      </w:r>
      <w:r>
        <w:br/>
        <w:t>основывается на принципах открытости, демократичности, выбора образовательных программ</w:t>
      </w:r>
      <w:r>
        <w:br/>
        <w:t>родит</w:t>
      </w:r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482"/>
        </w:tabs>
        <w:spacing w:after="296" w:line="317" w:lineRule="exact"/>
        <w:ind w:firstLine="0"/>
        <w:jc w:val="both"/>
      </w:pPr>
      <w:proofErr w:type="gramStart"/>
      <w:r>
        <w:t>Настоящие правила разработаны в соответствии с Законом «Об образовании в Российской</w:t>
      </w:r>
      <w:r>
        <w:br/>
        <w:t xml:space="preserve">Федерации» от 29 </w:t>
      </w:r>
      <w:r w:rsidRPr="006977E2">
        <w:rPr>
          <w:shd w:val="clear" w:color="auto" w:fill="FFFFFF" w:themeFill="background1"/>
        </w:rPr>
        <w:t>декабря 2012года № 273-ФЗ,, санитарно</w:t>
      </w:r>
      <w:r>
        <w:t>-эпидемиологическими правилами и</w:t>
      </w:r>
      <w:r>
        <w:br/>
        <w:t xml:space="preserve">нормативами </w:t>
      </w:r>
      <w:proofErr w:type="spellStart"/>
      <w:r>
        <w:t>СанПин</w:t>
      </w:r>
      <w:proofErr w:type="spellEnd"/>
      <w:r>
        <w:t xml:space="preserve"> 2.4.1.</w:t>
      </w:r>
      <w:r w:rsidRPr="006977E2">
        <w:rPr>
          <w:shd w:val="clear" w:color="auto" w:fill="FFFFFF" w:themeFill="background1"/>
        </w:rPr>
        <w:t>3049-13</w:t>
      </w:r>
      <w:r>
        <w:t xml:space="preserve"> «Санитарно-эпидемиологические требования к устройству,</w:t>
      </w:r>
      <w:r>
        <w:br/>
        <w:t>содержанию и организации режима работы дошкольных образовательных организаций» от 15</w:t>
      </w:r>
      <w:r>
        <w:br/>
        <w:t>мая 2013года, Законом Тверской области от 17.07.2013 № 60- 30 «О регулировании отдельных</w:t>
      </w:r>
      <w:r>
        <w:br/>
        <w:t>вопросов в сфере образования в Тверской области», Постановления администрации города</w:t>
      </w:r>
      <w:proofErr w:type="gramEnd"/>
      <w:r>
        <w:br/>
        <w:t xml:space="preserve">Ржева Тверской области № </w:t>
      </w:r>
      <w:r w:rsidRPr="006977E2">
        <w:rPr>
          <w:shd w:val="clear" w:color="auto" w:fill="FFFFFF" w:themeFill="background1"/>
        </w:rPr>
        <w:t xml:space="preserve">1184 от 29.08.2013 г. « Об утверждении расходов за присмотр </w:t>
      </w:r>
      <w:proofErr w:type="gramStart"/>
      <w:r w:rsidRPr="006977E2">
        <w:rPr>
          <w:shd w:val="clear" w:color="auto" w:fill="FFFFFF" w:themeFill="background1"/>
        </w:rPr>
        <w:t>м</w:t>
      </w:r>
      <w:proofErr w:type="gramEnd"/>
      <w:r>
        <w:rPr>
          <w:shd w:val="clear" w:color="auto" w:fill="80FFFF"/>
        </w:rPr>
        <w:br/>
      </w:r>
      <w:r>
        <w:t>уход за детьми в дошкольных образовательных учреждениях города Ржева Тверской области</w:t>
      </w:r>
      <w:r>
        <w:br/>
        <w:t>и об изменении родительской платы за присмотр и уход за ребёнком в дошкольных</w:t>
      </w:r>
      <w:r>
        <w:br/>
        <w:t>образовательных учреждениях города Ржева Тверской области».</w:t>
      </w:r>
    </w:p>
    <w:p w:rsidR="00D23E46" w:rsidRDefault="00A670BE">
      <w:pPr>
        <w:pStyle w:val="10"/>
        <w:framePr w:w="9658" w:h="15221" w:hRule="exact" w:wrap="none" w:vAnchor="page" w:hAnchor="page" w:x="1058" w:y="647"/>
        <w:numPr>
          <w:ilvl w:val="0"/>
          <w:numId w:val="1"/>
        </w:numPr>
        <w:shd w:val="clear" w:color="auto" w:fill="auto"/>
        <w:tabs>
          <w:tab w:val="left" w:pos="305"/>
        </w:tabs>
        <w:spacing w:line="322" w:lineRule="exact"/>
      </w:pPr>
      <w:bookmarkStart w:id="2" w:name="bookmark1"/>
      <w:r>
        <w:t>Цели и задачи</w:t>
      </w:r>
      <w:bookmarkEnd w:id="2"/>
    </w:p>
    <w:p w:rsidR="00D23E46" w:rsidRDefault="00A670BE" w:rsidP="006977E2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FFFFFF" w:themeFill="background1"/>
        <w:tabs>
          <w:tab w:val="left" w:pos="768"/>
        </w:tabs>
        <w:spacing w:line="322" w:lineRule="exact"/>
        <w:ind w:firstLine="0"/>
        <w:jc w:val="both"/>
      </w:pPr>
      <w:r>
        <w:t>Обеспечение прав граждан на общедоступное дошкольное образование детей</w:t>
      </w:r>
      <w:r>
        <w:br/>
        <w:t>дошкольного возраста в ДО</w:t>
      </w:r>
      <w:r w:rsidRPr="006977E2">
        <w:rPr>
          <w:shd w:val="clear" w:color="auto" w:fill="FFFFFF" w:themeFill="background1"/>
        </w:rPr>
        <w:t>У;</w:t>
      </w:r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768"/>
        </w:tabs>
        <w:spacing w:line="322" w:lineRule="exact"/>
        <w:ind w:firstLine="0"/>
        <w:jc w:val="both"/>
      </w:pPr>
      <w:r>
        <w:t>Разграничение компетенции в области порядка комплектования ДОУ воспитанниками</w:t>
      </w:r>
      <w:r>
        <w:br/>
        <w:t>между отделом образования Администрации города Ржева Тверской области (далее - Отдел</w:t>
      </w:r>
      <w:r>
        <w:br/>
        <w:t>образования) и ДОУ.</w:t>
      </w:r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768"/>
        </w:tabs>
        <w:spacing w:line="322" w:lineRule="exact"/>
        <w:ind w:firstLine="0"/>
        <w:jc w:val="both"/>
      </w:pPr>
      <w:r>
        <w:t>Определение прав, обязанностей физических и юридических лиц, а также</w:t>
      </w:r>
      <w:r>
        <w:br/>
        <w:t>регулирование их при осуществлении приема, содержания, сохранения места, отчисления</w:t>
      </w:r>
      <w:r>
        <w:br/>
        <w:t>воспитанников из ДОУ.</w:t>
      </w:r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768"/>
        </w:tabs>
        <w:spacing w:after="300" w:line="322" w:lineRule="exact"/>
        <w:ind w:firstLine="0"/>
        <w:jc w:val="both"/>
      </w:pPr>
      <w:r>
        <w:t>Обеспечение максимального числа нуждающихся семей местами в ДОУ й сокращение</w:t>
      </w:r>
      <w:r>
        <w:br/>
        <w:t>очереди детей, состоящих на учете для определения в ДОУ.</w:t>
      </w:r>
    </w:p>
    <w:p w:rsidR="00D23E46" w:rsidRDefault="00A670BE">
      <w:pPr>
        <w:pStyle w:val="10"/>
        <w:framePr w:w="9658" w:h="15221" w:hRule="exact" w:wrap="none" w:vAnchor="page" w:hAnchor="page" w:x="1058" w:y="647"/>
        <w:numPr>
          <w:ilvl w:val="0"/>
          <w:numId w:val="1"/>
        </w:numPr>
        <w:shd w:val="clear" w:color="auto" w:fill="auto"/>
        <w:tabs>
          <w:tab w:val="left" w:pos="305"/>
        </w:tabs>
        <w:spacing w:line="322" w:lineRule="exact"/>
      </w:pPr>
      <w:bookmarkStart w:id="3" w:name="bookmark2"/>
      <w:r w:rsidRPr="006977E2">
        <w:rPr>
          <w:shd w:val="clear" w:color="auto" w:fill="FFFFFF" w:themeFill="background1"/>
        </w:rPr>
        <w:t>Уч</w:t>
      </w:r>
      <w:r>
        <w:t>астники образовательного процесса и их полномочия</w:t>
      </w:r>
      <w:bookmarkEnd w:id="3"/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768"/>
        </w:tabs>
        <w:spacing w:line="322" w:lineRule="exact"/>
        <w:ind w:firstLine="0"/>
        <w:jc w:val="both"/>
      </w:pPr>
      <w:r>
        <w:t>Участниками образовательного процесса при приеме и отчислении воспитанников ДОУ</w:t>
      </w:r>
      <w:r>
        <w:br/>
        <w:t>являются: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отдел образования в лице руководителя (либо лицо, исполняющее обязанности</w:t>
      </w:r>
      <w:r>
        <w:br/>
        <w:t>руководителя);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комиссия, созданная в отделе образования;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администрация ДОУ в лице заведующего (либо лицо, исполняющее обязанности</w:t>
      </w:r>
      <w:r>
        <w:br/>
        <w:t>заведующего);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родители (законные представители).</w:t>
      </w:r>
    </w:p>
    <w:p w:rsidR="00D23E46" w:rsidRDefault="00A670BE">
      <w:pPr>
        <w:pStyle w:val="20"/>
        <w:framePr w:w="9658" w:h="15221" w:hRule="exact" w:wrap="none" w:vAnchor="page" w:hAnchor="page" w:x="1058" w:y="647"/>
        <w:numPr>
          <w:ilvl w:val="1"/>
          <w:numId w:val="1"/>
        </w:numPr>
        <w:shd w:val="clear" w:color="auto" w:fill="auto"/>
        <w:tabs>
          <w:tab w:val="left" w:pos="768"/>
        </w:tabs>
        <w:spacing w:line="322" w:lineRule="exact"/>
        <w:ind w:firstLine="0"/>
        <w:jc w:val="both"/>
      </w:pPr>
      <w:r>
        <w:t xml:space="preserve">Отдел образования в рамках </w:t>
      </w:r>
      <w:r w:rsidR="006977E2">
        <w:rPr>
          <w:shd w:val="clear" w:color="auto" w:fill="FFFFFF" w:themeFill="background1"/>
        </w:rPr>
        <w:t xml:space="preserve"> своей </w:t>
      </w:r>
      <w:r w:rsidRPr="006977E2">
        <w:rPr>
          <w:shd w:val="clear" w:color="auto" w:fill="FFFFFF" w:themeFill="background1"/>
        </w:rPr>
        <w:t xml:space="preserve"> ком</w:t>
      </w:r>
      <w:r>
        <w:t>петенции: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осуществляет регистрацию очередности детей дошкольного возраста с момента</w:t>
      </w:r>
      <w:r>
        <w:br/>
        <w:t>предоставления документов родителями (законными представителями);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с 01 апреля по 30 июня текущего года осуществляет выдачу направлений в ДОУ в</w:t>
      </w:r>
      <w:r>
        <w:br/>
        <w:t>соответствии со списком комплектования;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исключает из очереди на получение места в ДОУ ребенка на основании письменного</w:t>
      </w:r>
      <w:r>
        <w:br/>
        <w:t>отказа родителей (законных представителей) от предоставленного ребенку места в ДО</w:t>
      </w:r>
      <w:r w:rsidRPr="006977E2">
        <w:rPr>
          <w:shd w:val="clear" w:color="auto" w:fill="FFFFFF" w:themeFill="background1"/>
        </w:rPr>
        <w:t>У;</w:t>
      </w:r>
    </w:p>
    <w:p w:rsidR="00D23E46" w:rsidRDefault="00A670BE">
      <w:pPr>
        <w:pStyle w:val="20"/>
        <w:framePr w:w="9658" w:h="15221" w:hRule="exact" w:wrap="none" w:vAnchor="page" w:hAnchor="page" w:x="1058" w:y="647"/>
        <w:shd w:val="clear" w:color="auto" w:fill="auto"/>
        <w:spacing w:line="322" w:lineRule="exact"/>
        <w:ind w:firstLine="800"/>
      </w:pPr>
      <w:r>
        <w:t>уведомляет родителей (законных представителей) о своевременном предоставлении</w:t>
      </w:r>
    </w:p>
    <w:p w:rsidR="00D23E46" w:rsidRDefault="00D23E46">
      <w:pPr>
        <w:rPr>
          <w:sz w:val="2"/>
          <w:szCs w:val="2"/>
        </w:rPr>
        <w:sectPr w:rsidR="00D23E46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firstLine="160"/>
        <w:jc w:val="both"/>
      </w:pPr>
      <w:r>
        <w:lastRenderedPageBreak/>
        <w:t>информации об изменении фамилии, места жительства;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firstLine="680"/>
      </w:pPr>
      <w:r>
        <w:t>производит доукомплектование высвобождающихся по различным причинам мест в</w:t>
      </w:r>
      <w:r>
        <w:br/>
        <w:t>Д</w:t>
      </w:r>
      <w:r w:rsidRPr="006977E2">
        <w:rPr>
          <w:shd w:val="clear" w:color="auto" w:fill="FFFFFF" w:themeFill="background1"/>
        </w:rPr>
        <w:t>О</w:t>
      </w:r>
      <w:r>
        <w:t>У в текущем году;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right="420" w:firstLine="680"/>
        <w:jc w:val="both"/>
      </w:pPr>
      <w:r>
        <w:t>контролирует исполнение уставной деятельности ДОУ и ведение документации в части</w:t>
      </w:r>
      <w:r>
        <w:br/>
        <w:t>комплектования ДОУ вос</w:t>
      </w:r>
      <w:r>
        <w:rPr>
          <w:rStyle w:val="21"/>
        </w:rPr>
        <w:t>пи</w:t>
      </w:r>
      <w:r>
        <w:t>танниками в соответствии с действующим законодательством</w:t>
      </w:r>
      <w:r>
        <w:br/>
        <w:t>Российской Федерации и настоя</w:t>
      </w:r>
      <w:r w:rsidRPr="006977E2">
        <w:rPr>
          <w:shd w:val="clear" w:color="auto" w:fill="FFFFFF" w:themeFill="background1"/>
        </w:rPr>
        <w:t>щи</w:t>
      </w:r>
      <w:r>
        <w:t>м Положением;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firstLine="680"/>
      </w:pPr>
      <w:r>
        <w:t>проводит аналитическую работу по определению социальной поддержки отдельных</w:t>
      </w:r>
      <w:r>
        <w:br/>
        <w:t>категорий семей по оплате за содержание ребенка в ДО</w:t>
      </w:r>
      <w:r w:rsidRPr="006977E2">
        <w:rPr>
          <w:shd w:val="clear" w:color="auto" w:fill="FFFFFF" w:themeFill="background1"/>
        </w:rPr>
        <w:t>У;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firstLine="680"/>
      </w:pPr>
      <w:r>
        <w:t>ведет прием граждан по вопросам комплектования ДОУ воспитанниками.</w:t>
      </w:r>
    </w:p>
    <w:p w:rsidR="00D23E46" w:rsidRDefault="00A670BE">
      <w:pPr>
        <w:pStyle w:val="20"/>
        <w:framePr w:w="10013" w:h="15102" w:hRule="exact" w:wrap="none" w:vAnchor="page" w:hAnchor="page" w:x="880" w:y="759"/>
        <w:numPr>
          <w:ilvl w:val="1"/>
          <w:numId w:val="1"/>
        </w:numPr>
        <w:shd w:val="clear" w:color="auto" w:fill="auto"/>
        <w:tabs>
          <w:tab w:val="left" w:pos="839"/>
        </w:tabs>
        <w:spacing w:line="322" w:lineRule="exact"/>
        <w:ind w:firstLine="160"/>
        <w:jc w:val="both"/>
      </w:pPr>
      <w:r>
        <w:t>ДОУ в рамках своей компетенции:</w:t>
      </w:r>
    </w:p>
    <w:p w:rsidR="00D23E46" w:rsidRDefault="006977E2" w:rsidP="006977E2">
      <w:pPr>
        <w:pStyle w:val="20"/>
        <w:framePr w:w="10013" w:h="15102" w:hRule="exact" w:wrap="none" w:vAnchor="page" w:hAnchor="page" w:x="880" w:y="759"/>
        <w:shd w:val="clear" w:color="auto" w:fill="FFFFFF" w:themeFill="background1"/>
        <w:spacing w:line="322" w:lineRule="exact"/>
        <w:ind w:left="160" w:right="420" w:firstLine="680"/>
        <w:jc w:val="both"/>
      </w:pPr>
      <w:r>
        <w:t>-</w:t>
      </w:r>
      <w:r w:rsidR="00A670BE">
        <w:t xml:space="preserve">осуществляет ежегодное комплектование групп воспитанниками на начало </w:t>
      </w:r>
      <w:r w:rsidR="00A670BE" w:rsidRPr="006977E2">
        <w:rPr>
          <w:shd w:val="clear" w:color="auto" w:fill="FFFFFF" w:themeFill="background1"/>
        </w:rPr>
        <w:t>уч</w:t>
      </w:r>
      <w:r w:rsidR="00A670BE">
        <w:t>ебного</w:t>
      </w:r>
      <w:r w:rsidR="00A670BE">
        <w:br/>
        <w:t xml:space="preserve">года в срок с 01 июня по 31 августа, в целях доукомплектования - с 22 сентября по </w:t>
      </w:r>
      <w:r w:rsidR="00A670BE" w:rsidRPr="006977E2">
        <w:rPr>
          <w:shd w:val="clear" w:color="auto" w:fill="FFFFFF" w:themeFill="background1"/>
        </w:rPr>
        <w:t>15</w:t>
      </w:r>
      <w:r w:rsidR="00A670BE">
        <w:t xml:space="preserve"> октября,</w:t>
      </w:r>
      <w:r w:rsidR="00A670BE">
        <w:br/>
        <w:t>в остальное время - по мере высвобождения мест в ДОУ в течение текущего года;</w:t>
      </w:r>
    </w:p>
    <w:p w:rsidR="00D23E46" w:rsidRDefault="006977E2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right="420" w:firstLine="680"/>
      </w:pPr>
      <w:r>
        <w:t>-</w:t>
      </w:r>
      <w:r w:rsidR="00A670BE">
        <w:t>организует деятельность по исполнению установленного порядка комплектования ДОУ</w:t>
      </w:r>
      <w:r w:rsidR="00A670BE">
        <w:br/>
        <w:t>детьми;</w:t>
      </w:r>
    </w:p>
    <w:p w:rsidR="00D23E46" w:rsidRDefault="006977E2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right="420" w:firstLine="680"/>
      </w:pPr>
      <w:r>
        <w:t>-</w:t>
      </w:r>
      <w:r w:rsidR="00A670BE">
        <w:t>предоставляет в отдел образования информацию о движении воспитанников;</w:t>
      </w:r>
      <w:r w:rsidR="00A670BE">
        <w:br/>
      </w:r>
      <w:r>
        <w:t xml:space="preserve">             </w:t>
      </w:r>
      <w:proofErr w:type="gramStart"/>
      <w:r>
        <w:t>-</w:t>
      </w:r>
      <w:r w:rsidR="00A670BE">
        <w:t>д</w:t>
      </w:r>
      <w:proofErr w:type="gramEnd"/>
      <w:r w:rsidR="00A670BE">
        <w:t xml:space="preserve">ля адресной поддержки семей по </w:t>
      </w:r>
      <w:r w:rsidR="00A670BE" w:rsidRPr="006977E2">
        <w:rPr>
          <w:shd w:val="clear" w:color="auto" w:fill="FFFFFF" w:themeFill="background1"/>
        </w:rPr>
        <w:t>оплате за</w:t>
      </w:r>
      <w:r w:rsidR="00A670BE">
        <w:t xml:space="preserve"> содержание ребенка в ДОУ (далее - льготы)</w:t>
      </w:r>
      <w:r w:rsidR="00A670BE">
        <w:br/>
        <w:t>ДОУ может затребовать следующие документы:</w:t>
      </w:r>
    </w:p>
    <w:p w:rsidR="00D23E46" w:rsidRDefault="006977E2" w:rsidP="006977E2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firstLine="0"/>
      </w:pPr>
      <w:r>
        <w:t xml:space="preserve">            </w:t>
      </w:r>
      <w:r w:rsidR="00A670BE">
        <w:t>- заявление о предоставлении льготы;</w:t>
      </w:r>
      <w:r w:rsidR="00A670BE">
        <w:br/>
      </w:r>
      <w:r>
        <w:t xml:space="preserve">            </w:t>
      </w:r>
      <w:proofErr w:type="gramStart"/>
      <w:r>
        <w:t>-</w:t>
      </w:r>
      <w:r w:rsidR="00A670BE">
        <w:t>с</w:t>
      </w:r>
      <w:proofErr w:type="gramEnd"/>
      <w:r w:rsidR="00A670BE">
        <w:t>правку о составе семьи;</w:t>
      </w:r>
    </w:p>
    <w:p w:rsidR="00D23E46" w:rsidRDefault="006977E2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firstLine="680"/>
      </w:pPr>
      <w:r>
        <w:t>-</w:t>
      </w:r>
      <w:r w:rsidR="00A670BE">
        <w:t>справку о среднедушевом доходе семьи за последние три месяца, выданную</w:t>
      </w:r>
      <w:r w:rsidR="00A670BE">
        <w:br/>
        <w:t>управлением социальной защиты населения;</w:t>
      </w:r>
    </w:p>
    <w:p w:rsidR="00D23E46" w:rsidRDefault="006977E2">
      <w:pPr>
        <w:pStyle w:val="20"/>
        <w:framePr w:w="10013" w:h="15102" w:hRule="exact" w:wrap="none" w:vAnchor="page" w:hAnchor="page" w:x="880" w:y="759"/>
        <w:shd w:val="clear" w:color="auto" w:fill="auto"/>
        <w:tabs>
          <w:tab w:val="left" w:pos="9592"/>
        </w:tabs>
        <w:spacing w:line="322" w:lineRule="exact"/>
        <w:ind w:firstLine="160"/>
        <w:jc w:val="both"/>
      </w:pPr>
      <w:r>
        <w:t xml:space="preserve">             </w:t>
      </w:r>
      <w:r w:rsidR="00A670BE">
        <w:t>-копию свидетельства о рождении ребенка;</w:t>
      </w:r>
      <w:r w:rsidR="00A670BE">
        <w:tab/>
      </w:r>
    </w:p>
    <w:p w:rsidR="00D23E46" w:rsidRDefault="006977E2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firstLine="680"/>
      </w:pPr>
      <w:r>
        <w:t>-</w:t>
      </w:r>
      <w:r w:rsidR="00A670BE">
        <w:t>копии соответствующих удостоверений.</w:t>
      </w:r>
    </w:p>
    <w:p w:rsidR="00D23E46" w:rsidRDefault="00A670BE">
      <w:pPr>
        <w:pStyle w:val="20"/>
        <w:framePr w:w="10013" w:h="15102" w:hRule="exact" w:wrap="none" w:vAnchor="page" w:hAnchor="page" w:x="880" w:y="759"/>
        <w:numPr>
          <w:ilvl w:val="1"/>
          <w:numId w:val="1"/>
        </w:numPr>
        <w:shd w:val="clear" w:color="auto" w:fill="auto"/>
        <w:tabs>
          <w:tab w:val="left" w:pos="839"/>
        </w:tabs>
        <w:spacing w:line="322" w:lineRule="exact"/>
        <w:ind w:firstLine="160"/>
        <w:jc w:val="both"/>
      </w:pPr>
      <w:r>
        <w:t>Родители (законные представители</w:t>
      </w:r>
      <w:r w:rsidRPr="006977E2">
        <w:rPr>
          <w:shd w:val="clear" w:color="auto" w:fill="FFFFFF" w:themeFill="background1"/>
        </w:rPr>
        <w:t>):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right="420" w:firstLine="680"/>
        <w:jc w:val="both"/>
      </w:pPr>
      <w:r>
        <w:t>родители (законные представители) в течение 15 кале</w:t>
      </w:r>
      <w:r w:rsidRPr="006977E2">
        <w:rPr>
          <w:shd w:val="clear" w:color="auto" w:fill="FFFFFF" w:themeFill="background1"/>
        </w:rPr>
        <w:t>н</w:t>
      </w:r>
      <w:r>
        <w:t>дарных дней с момента</w:t>
      </w:r>
      <w:r>
        <w:br/>
        <w:t>получения направления обращаются в ДОУ (в случае, если родители (законные представители)</w:t>
      </w:r>
      <w:r>
        <w:br/>
        <w:t>не обратились в ДОУ без уважительной причины, направление выданное отделом</w:t>
      </w:r>
      <w:r>
        <w:br/>
        <w:t>аннулируется);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2" w:lineRule="exact"/>
        <w:ind w:left="160" w:right="420" w:firstLine="680"/>
        <w:jc w:val="both"/>
      </w:pPr>
      <w:r>
        <w:t>вносят родительскую плату за присмотр и уход ребенка в ДОУ в установленном</w:t>
      </w:r>
      <w:r>
        <w:br/>
        <w:t>договором о взаимоотношении между ДОУ и родителями порядке, но не позднее 20 числа</w:t>
      </w:r>
      <w:r>
        <w:br/>
        <w:t>текущего месяца;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26" w:lineRule="exact"/>
        <w:ind w:firstLine="160"/>
        <w:jc w:val="both"/>
      </w:pPr>
      <w:r>
        <w:t>-в целях материальной поддержки родителям (законным</w:t>
      </w:r>
      <w:r w:rsidR="006977E2">
        <w:t xml:space="preserve"> </w:t>
      </w:r>
      <w:r w:rsidRPr="006977E2">
        <w:rPr>
          <w:shd w:val="clear" w:color="auto" w:fill="FFFFFF" w:themeFill="background1"/>
        </w:rPr>
        <w:t>п</w:t>
      </w:r>
      <w:r>
        <w:t>редставителям) в соответствии с</w:t>
      </w:r>
      <w:r>
        <w:br/>
        <w:t xml:space="preserve">Федеральным законом от 29.12.2012 </w:t>
      </w:r>
      <w:r w:rsidRPr="006977E2">
        <w:rPr>
          <w:shd w:val="clear" w:color="auto" w:fill="FFFFFF" w:themeFill="background1"/>
        </w:rPr>
        <w:t>№</w:t>
      </w:r>
      <w:r>
        <w:t xml:space="preserve"> 273-ФЗ «Об образовании в Российской Федерации»,</w:t>
      </w:r>
      <w:r>
        <w:br/>
        <w:t xml:space="preserve">статьей 65 данного закона, с </w:t>
      </w:r>
      <w:r w:rsidRPr="006977E2">
        <w:rPr>
          <w:shd w:val="clear" w:color="auto" w:fill="FFFFFF" w:themeFill="background1"/>
        </w:rPr>
        <w:t xml:space="preserve">1 </w:t>
      </w:r>
      <w:r w:rsidR="002E1C7D">
        <w:t>июля 2014</w:t>
      </w:r>
      <w:r>
        <w:t xml:space="preserve"> года администрацией города Ржева установлены</w:t>
      </w:r>
      <w:r>
        <w:br/>
        <w:t>следующие муниципальные льгот</w:t>
      </w:r>
      <w:r w:rsidRPr="006977E2">
        <w:rPr>
          <w:shd w:val="clear" w:color="auto" w:fill="FFFFFF" w:themeFill="background1"/>
        </w:rPr>
        <w:t>ы:</w:t>
      </w:r>
    </w:p>
    <w:p w:rsidR="00D23E46" w:rsidRDefault="00A670BE">
      <w:pPr>
        <w:pStyle w:val="20"/>
        <w:framePr w:w="10013" w:h="15102" w:hRule="exact" w:wrap="none" w:vAnchor="page" w:hAnchor="page" w:x="880" w:y="759"/>
        <w:numPr>
          <w:ilvl w:val="0"/>
          <w:numId w:val="2"/>
        </w:numPr>
        <w:shd w:val="clear" w:color="auto" w:fill="auto"/>
        <w:tabs>
          <w:tab w:val="left" w:pos="315"/>
        </w:tabs>
        <w:spacing w:line="326" w:lineRule="exact"/>
        <w:ind w:firstLine="0"/>
        <w:jc w:val="both"/>
      </w:pPr>
      <w:r>
        <w:t>В объёме 50% от размера родительской платы,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31" w:lineRule="exact"/>
        <w:ind w:firstLine="0"/>
        <w:jc w:val="both"/>
      </w:pPr>
      <w:r>
        <w:t>- малообеспеченным семьям (при наличии справки из Государственного бюджетного учреждения</w:t>
      </w:r>
      <w:r>
        <w:br/>
        <w:t>«Комплексный центр социального обслужива</w:t>
      </w:r>
      <w:r w:rsidRPr="006977E2">
        <w:rPr>
          <w:shd w:val="clear" w:color="auto" w:fill="FFFFFF" w:themeFill="background1"/>
        </w:rPr>
        <w:t>н</w:t>
      </w:r>
      <w:r>
        <w:t xml:space="preserve">ия населения </w:t>
      </w:r>
      <w:r w:rsidRPr="006977E2">
        <w:rPr>
          <w:shd w:val="clear" w:color="auto" w:fill="FFFFFF" w:themeFill="background1"/>
        </w:rPr>
        <w:t xml:space="preserve">» </w:t>
      </w:r>
      <w:r>
        <w:t>города Ржева);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31" w:lineRule="exact"/>
        <w:ind w:firstLine="0"/>
        <w:jc w:val="both"/>
      </w:pPr>
      <w:r>
        <w:t xml:space="preserve">-многодетным семьям (имеющим </w:t>
      </w:r>
      <w:r w:rsidRPr="006977E2">
        <w:rPr>
          <w:shd w:val="clear" w:color="auto" w:fill="FFFFFF" w:themeFill="background1"/>
        </w:rPr>
        <w:t>3</w:t>
      </w:r>
      <w:r>
        <w:t>-х или более несовершеннолетних детей).</w:t>
      </w:r>
    </w:p>
    <w:p w:rsidR="00D23E46" w:rsidRDefault="00A670BE">
      <w:pPr>
        <w:pStyle w:val="20"/>
        <w:framePr w:w="10013" w:h="15102" w:hRule="exact" w:wrap="none" w:vAnchor="page" w:hAnchor="page" w:x="880" w:y="759"/>
        <w:numPr>
          <w:ilvl w:val="0"/>
          <w:numId w:val="2"/>
        </w:numPr>
        <w:shd w:val="clear" w:color="auto" w:fill="auto"/>
        <w:tabs>
          <w:tab w:val="left" w:pos="339"/>
        </w:tabs>
        <w:spacing w:line="331" w:lineRule="exact"/>
        <w:ind w:firstLine="0"/>
        <w:jc w:val="both"/>
      </w:pPr>
      <w:r>
        <w:t>В объёме 30% от размера родительской платы работникам дошкольных образовательных</w:t>
      </w:r>
      <w:r>
        <w:br/>
        <w:t>учреждений, дети которых посещают ДОУ.</w:t>
      </w:r>
    </w:p>
    <w:p w:rsidR="00D23E46" w:rsidRDefault="00A670BE">
      <w:pPr>
        <w:pStyle w:val="20"/>
        <w:framePr w:w="10013" w:h="15102" w:hRule="exact" w:wrap="none" w:vAnchor="page" w:hAnchor="page" w:x="880" w:y="759"/>
        <w:shd w:val="clear" w:color="auto" w:fill="auto"/>
        <w:spacing w:line="331" w:lineRule="exact"/>
        <w:ind w:firstLine="0"/>
        <w:jc w:val="both"/>
      </w:pPr>
      <w:r>
        <w:t>Статья 65 Федерального закона предусматривает родителям выплату компенсации части</w:t>
      </w:r>
      <w:r>
        <w:br/>
        <w:t>родительской платы за присмотр и уход. Законом Тверской области от 17.07.2013 № 60- 30 «О</w:t>
      </w:r>
      <w:r>
        <w:br/>
        <w:t>регулировании отдельных вопросов в сфере образования в Тверской области» определена</w:t>
      </w:r>
      <w:r>
        <w:br/>
        <w:t xml:space="preserve">компенсация части родительской платы в размере 20% на первого ребенка. 50% на второго и </w:t>
      </w:r>
      <w:r w:rsidRPr="006977E2">
        <w:rPr>
          <w:shd w:val="clear" w:color="auto" w:fill="FFFFFF" w:themeFill="background1"/>
        </w:rPr>
        <w:t>100</w:t>
      </w:r>
      <w:r>
        <w:t>%</w:t>
      </w:r>
    </w:p>
    <w:p w:rsidR="00D23E46" w:rsidRDefault="00D23E46">
      <w:pPr>
        <w:rPr>
          <w:sz w:val="2"/>
          <w:szCs w:val="2"/>
        </w:rPr>
        <w:sectPr w:rsidR="00D23E46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E46" w:rsidRDefault="000335A0">
      <w:pPr>
        <w:pStyle w:val="20"/>
        <w:framePr w:w="10003" w:h="13829" w:hRule="exact" w:wrap="none" w:vAnchor="page" w:hAnchor="page" w:x="885" w:y="732"/>
        <w:shd w:val="clear" w:color="auto" w:fill="auto"/>
        <w:spacing w:line="331" w:lineRule="exact"/>
        <w:ind w:firstLine="0"/>
        <w:jc w:val="both"/>
      </w:pPr>
      <w:r>
        <w:lastRenderedPageBreak/>
        <w:t>н</w:t>
      </w:r>
      <w:r w:rsidR="00A670BE">
        <w:t>а третьего и последующих детей от размера внесенной суммы.</w:t>
      </w:r>
    </w:p>
    <w:p w:rsidR="00D23E46" w:rsidRDefault="00A670BE">
      <w:pPr>
        <w:pStyle w:val="120"/>
        <w:framePr w:w="10003" w:h="13829" w:hRule="exact" w:wrap="none" w:vAnchor="page" w:hAnchor="page" w:x="885" w:y="732"/>
        <w:numPr>
          <w:ilvl w:val="0"/>
          <w:numId w:val="1"/>
        </w:numPr>
        <w:shd w:val="clear" w:color="auto" w:fill="auto"/>
        <w:tabs>
          <w:tab w:val="left" w:pos="2740"/>
        </w:tabs>
        <w:ind w:left="2440"/>
      </w:pPr>
      <w:bookmarkStart w:id="4" w:name="bookmark3"/>
      <w:r>
        <w:t>Порядок приема и комплектования групп</w:t>
      </w:r>
      <w:bookmarkEnd w:id="4"/>
    </w:p>
    <w:p w:rsidR="00D23E46" w:rsidRDefault="00A670BE">
      <w:pPr>
        <w:pStyle w:val="20"/>
        <w:framePr w:w="10003" w:h="13829" w:hRule="exact" w:wrap="none" w:vAnchor="page" w:hAnchor="page" w:x="885" w:y="732"/>
        <w:shd w:val="clear" w:color="auto" w:fill="auto"/>
        <w:spacing w:line="331" w:lineRule="exact"/>
        <w:ind w:right="400" w:firstLine="0"/>
        <w:jc w:val="both"/>
      </w:pPr>
      <w:proofErr w:type="gramStart"/>
      <w:r>
        <w:t>4.1 Прием детей в Д</w:t>
      </w:r>
      <w:r w:rsidRPr="006977E2">
        <w:rPr>
          <w:shd w:val="clear" w:color="auto" w:fill="FFFFFF" w:themeFill="background1"/>
        </w:rPr>
        <w:t>О</w:t>
      </w:r>
      <w:r>
        <w:t>У осуществляется при наличии направления, выданного родителям</w:t>
      </w:r>
      <w:r>
        <w:br/>
        <w:t>(законным представителям) ребенка в отделе образования, заявления родителей законных</w:t>
      </w:r>
      <w:r>
        <w:br/>
        <w:t>представителей), медицинской карты, документа удостоверяющего личность одного из</w:t>
      </w:r>
      <w:r>
        <w:br/>
        <w:t>родителей (законных представителей), копии документов, подтверждающих право на</w:t>
      </w:r>
      <w:r>
        <w:br/>
        <w:t>социальную поддержку по оплате за содержание ребенка в ДОУ.</w:t>
      </w:r>
      <w:proofErr w:type="gramEnd"/>
    </w:p>
    <w:p w:rsidR="00D23E46" w:rsidRDefault="00A670BE" w:rsidP="006977E2">
      <w:pPr>
        <w:pStyle w:val="20"/>
        <w:framePr w:w="10003" w:h="13829" w:hRule="exact" w:wrap="none" w:vAnchor="page" w:hAnchor="page" w:x="885" w:y="732"/>
        <w:numPr>
          <w:ilvl w:val="0"/>
          <w:numId w:val="3"/>
        </w:numPr>
        <w:shd w:val="clear" w:color="auto" w:fill="auto"/>
        <w:tabs>
          <w:tab w:val="left" w:pos="772"/>
        </w:tabs>
        <w:spacing w:line="269" w:lineRule="exact"/>
        <w:ind w:firstLine="0"/>
        <w:jc w:val="both"/>
      </w:pPr>
      <w:r>
        <w:t xml:space="preserve">Направления принимаются </w:t>
      </w:r>
      <w:r w:rsidRPr="006977E2">
        <w:rPr>
          <w:shd w:val="clear" w:color="auto" w:fill="FFFFFF" w:themeFill="background1"/>
        </w:rPr>
        <w:t>с 1 апреля текущего года (с момента выдачи отделом</w:t>
      </w:r>
      <w:r w:rsidRPr="006977E2">
        <w:rPr>
          <w:shd w:val="clear" w:color="auto" w:fill="FFFFFF" w:themeFill="background1"/>
        </w:rPr>
        <w:br/>
        <w:t>образования родителям (законным представителям), но не позднее 15</w:t>
      </w:r>
      <w:r>
        <w:t xml:space="preserve"> дней), регистрируются в</w:t>
      </w:r>
      <w:r>
        <w:br/>
        <w:t>журнале регистрации направлений, устанавливается предполагаемая дата поступления ребенка</w:t>
      </w:r>
      <w:r>
        <w:br/>
        <w:t>в</w:t>
      </w:r>
      <w:r w:rsidRPr="006977E2">
        <w:rPr>
          <w:shd w:val="clear" w:color="auto" w:fill="FFFFFF" w:themeFill="background1"/>
        </w:rPr>
        <w:t xml:space="preserve"> </w:t>
      </w:r>
      <w:r>
        <w:t>ДОУ.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numPr>
          <w:ilvl w:val="0"/>
          <w:numId w:val="3"/>
        </w:numPr>
        <w:shd w:val="clear" w:color="auto" w:fill="auto"/>
        <w:tabs>
          <w:tab w:val="left" w:pos="772"/>
        </w:tabs>
        <w:spacing w:line="269" w:lineRule="exact"/>
        <w:ind w:firstLine="0"/>
        <w:jc w:val="both"/>
      </w:pPr>
      <w:r>
        <w:t>При приеме ребенка администрация ДОУ обязана ознакомить родителей (законных</w:t>
      </w:r>
      <w:r>
        <w:br/>
        <w:t xml:space="preserve">представителей) с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уставом ДОУ,</w:t>
      </w:r>
      <w:r>
        <w:br/>
        <w:t>реализуемыми программами и другими документами, регламентирующими организа</w:t>
      </w:r>
      <w:r w:rsidRPr="006977E2">
        <w:rPr>
          <w:shd w:val="clear" w:color="auto" w:fill="FFFFFF" w:themeFill="background1"/>
        </w:rPr>
        <w:t>ци</w:t>
      </w:r>
      <w:r>
        <w:t>ю</w:t>
      </w:r>
      <w:r>
        <w:br/>
        <w:t>образовательной деятельности.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numPr>
          <w:ilvl w:val="0"/>
          <w:numId w:val="3"/>
        </w:numPr>
        <w:shd w:val="clear" w:color="auto" w:fill="auto"/>
        <w:tabs>
          <w:tab w:val="left" w:pos="772"/>
        </w:tabs>
        <w:spacing w:line="269" w:lineRule="exact"/>
        <w:ind w:firstLine="0"/>
        <w:jc w:val="both"/>
      </w:pPr>
      <w:proofErr w:type="gramStart"/>
      <w:r>
        <w:t>При зачислении ребенка в ДОУ заключается договор о взаимоотношениях между ДОУ</w:t>
      </w:r>
      <w:r>
        <w:br/>
        <w:t>и родителями (законными представителями), включающий в себя взаимные права,</w:t>
      </w:r>
      <w:r>
        <w:br/>
        <w:t>обязанности и ответственности сторон, возникающие в процессе обучения, воспитания,</w:t>
      </w:r>
      <w:r>
        <w:br/>
        <w:t>развития, присмотра, ухода и оздоровления детей, длительность пребывания ребенка в ДО</w:t>
      </w:r>
      <w:r w:rsidRPr="006977E2">
        <w:rPr>
          <w:shd w:val="clear" w:color="auto" w:fill="FFFFFF" w:themeFill="background1"/>
        </w:rPr>
        <w:t>У,</w:t>
      </w:r>
      <w:r>
        <w:t xml:space="preserve"> а</w:t>
      </w:r>
      <w:r>
        <w:br/>
        <w:t>также расчет размера платы за присмотр и уход за ребенком в ДОУ.</w:t>
      </w:r>
      <w:proofErr w:type="gramEnd"/>
    </w:p>
    <w:p w:rsidR="00D23E46" w:rsidRDefault="00A670BE" w:rsidP="000335A0">
      <w:pPr>
        <w:pStyle w:val="20"/>
        <w:framePr w:w="10003" w:h="13829" w:hRule="exact" w:wrap="none" w:vAnchor="page" w:hAnchor="page" w:x="885" w:y="732"/>
        <w:numPr>
          <w:ilvl w:val="0"/>
          <w:numId w:val="3"/>
        </w:numPr>
        <w:shd w:val="clear" w:color="auto" w:fill="auto"/>
        <w:tabs>
          <w:tab w:val="left" w:pos="772"/>
        </w:tabs>
        <w:spacing w:line="269" w:lineRule="exact"/>
        <w:ind w:firstLine="0"/>
        <w:jc w:val="both"/>
      </w:pPr>
      <w:r>
        <w:t>В ДОУ функционируют группы:</w:t>
      </w:r>
    </w:p>
    <w:p w:rsidR="00D23E46" w:rsidRDefault="00A670BE">
      <w:pPr>
        <w:pStyle w:val="20"/>
        <w:framePr w:w="10003" w:h="13829" w:hRule="exact" w:wrap="none" w:vAnchor="page" w:hAnchor="page" w:x="885" w:y="732"/>
        <w:shd w:val="clear" w:color="auto" w:fill="auto"/>
        <w:tabs>
          <w:tab w:val="left" w:pos="9816"/>
        </w:tabs>
        <w:spacing w:line="269" w:lineRule="exact"/>
        <w:ind w:firstLine="0"/>
        <w:jc w:val="both"/>
      </w:pPr>
      <w:r>
        <w:t xml:space="preserve">-дошкольные группы с </w:t>
      </w:r>
      <w:r w:rsidRPr="006977E2">
        <w:rPr>
          <w:shd w:val="clear" w:color="auto" w:fill="FFFFFF" w:themeFill="background1"/>
        </w:rPr>
        <w:t xml:space="preserve">3 </w:t>
      </w:r>
      <w:r w:rsidR="000335A0">
        <w:t>до 8</w:t>
      </w:r>
      <w:r>
        <w:t xml:space="preserve"> лет.</w:t>
      </w:r>
      <w:r>
        <w:tab/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69" w:lineRule="exact"/>
        <w:ind w:firstLine="0"/>
        <w:jc w:val="both"/>
      </w:pPr>
      <w:r>
        <w:t>При необходимости допускается комплектование групп детьми разного возраста.</w:t>
      </w:r>
      <w:r>
        <w:br/>
        <w:t>Количественный состав (наполняемость групп) устанавливается в соответствии с требованиями</w:t>
      </w:r>
      <w:r>
        <w:br/>
        <w:t>санитарно-эпидемиологических правил и нормативов, исходя из условий и возможностей ДОУ.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numPr>
          <w:ilvl w:val="0"/>
          <w:numId w:val="4"/>
        </w:numPr>
        <w:shd w:val="clear" w:color="auto" w:fill="auto"/>
        <w:tabs>
          <w:tab w:val="left" w:pos="772"/>
        </w:tabs>
        <w:spacing w:line="269" w:lineRule="exact"/>
        <w:ind w:firstLine="0"/>
        <w:jc w:val="both"/>
      </w:pPr>
      <w:r>
        <w:t xml:space="preserve">По состоянию </w:t>
      </w:r>
      <w:r w:rsidRPr="006977E2">
        <w:rPr>
          <w:shd w:val="clear" w:color="auto" w:fill="FFFFFF" w:themeFill="background1"/>
        </w:rPr>
        <w:t>на 1</w:t>
      </w:r>
      <w:r>
        <w:t xml:space="preserve"> сентября каждого года руководитель ДОУ издает приказ о</w:t>
      </w:r>
      <w:r>
        <w:br/>
        <w:t>зачисление детей по группам. При поступлении ребенка в ДОУ в течение учебного года также</w:t>
      </w:r>
      <w:r>
        <w:br/>
        <w:t>издается приказ о его зачисление.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numPr>
          <w:ilvl w:val="0"/>
          <w:numId w:val="4"/>
        </w:numPr>
        <w:shd w:val="clear" w:color="auto" w:fill="auto"/>
        <w:tabs>
          <w:tab w:val="left" w:pos="772"/>
        </w:tabs>
        <w:spacing w:line="269" w:lineRule="exact"/>
        <w:ind w:firstLine="0"/>
        <w:jc w:val="both"/>
      </w:pPr>
      <w:r>
        <w:t>Место за ребенком сохранятся в случае его болезни, санаторно-курортного лечения,</w:t>
      </w:r>
      <w:r>
        <w:br/>
        <w:t>карантина, отпуска и болезни родителей (законных представителе), а также в летний период вне</w:t>
      </w:r>
      <w:r>
        <w:br/>
        <w:t>зависимости от продолжительности отпуска родителей (законных представителей), или в иных</w:t>
      </w:r>
      <w:r>
        <w:br/>
        <w:t>случаях по заявлению родителей (законных представителей).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numPr>
          <w:ilvl w:val="0"/>
          <w:numId w:val="1"/>
        </w:numPr>
        <w:shd w:val="clear" w:color="auto" w:fill="auto"/>
        <w:tabs>
          <w:tab w:val="left" w:pos="300"/>
        </w:tabs>
        <w:spacing w:after="240" w:line="269" w:lineRule="exact"/>
        <w:ind w:firstLine="0"/>
        <w:jc w:val="both"/>
      </w:pPr>
      <w:r>
        <w:t>Порядок перевода и отчисления детей из ДОУ</w:t>
      </w:r>
    </w:p>
    <w:p w:rsidR="00D23E46" w:rsidRDefault="00A670BE" w:rsidP="006977E2">
      <w:pPr>
        <w:pStyle w:val="10"/>
        <w:framePr w:w="10003" w:h="13829" w:hRule="exact" w:wrap="none" w:vAnchor="page" w:hAnchor="page" w:x="885" w:y="732"/>
        <w:numPr>
          <w:ilvl w:val="0"/>
          <w:numId w:val="1"/>
        </w:numPr>
        <w:shd w:val="clear" w:color="auto" w:fill="auto"/>
        <w:tabs>
          <w:tab w:val="left" w:pos="305"/>
        </w:tabs>
        <w:spacing w:line="269" w:lineRule="exact"/>
      </w:pPr>
      <w:bookmarkStart w:id="5" w:name="bookmark4"/>
      <w:r>
        <w:t>Нормативные акты и документы, регулирующие порядок приема и комплектования</w:t>
      </w:r>
      <w:bookmarkEnd w:id="5"/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69" w:lineRule="exact"/>
        <w:ind w:left="800" w:right="2540" w:firstLine="0"/>
        <w:jc w:val="both"/>
      </w:pPr>
      <w:r>
        <w:t>журнал регистрации направлений о приеме ребенка в ДО</w:t>
      </w:r>
      <w:r w:rsidRPr="006977E2">
        <w:rPr>
          <w:shd w:val="clear" w:color="auto" w:fill="FFFFFF" w:themeFill="background1"/>
        </w:rPr>
        <w:t>У;</w:t>
      </w:r>
      <w:r>
        <w:rPr>
          <w:shd w:val="clear" w:color="auto" w:fill="80FFFF"/>
        </w:rPr>
        <w:br/>
      </w:r>
      <w:r>
        <w:t>книга приказов по воспитанникам (прием, перевод, отчисление);</w:t>
      </w:r>
      <w:r>
        <w:br/>
        <w:t>книга учета движения воспитаннико</w:t>
      </w:r>
      <w:r w:rsidRPr="006977E2">
        <w:rPr>
          <w:shd w:val="clear" w:color="auto" w:fill="FFFFFF" w:themeFill="background1"/>
        </w:rPr>
        <w:t>в;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69" w:lineRule="exact"/>
        <w:ind w:left="800" w:right="160" w:firstLine="0"/>
        <w:jc w:val="both"/>
      </w:pPr>
      <w:r>
        <w:t>договор о взаимоотношениях между ДОУ и родителями (законными представителями);</w:t>
      </w:r>
      <w:r>
        <w:br/>
        <w:t>направления отдела образования установленного образца;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69" w:lineRule="exact"/>
        <w:ind w:firstLine="800"/>
        <w:jc w:val="both"/>
      </w:pPr>
      <w:r>
        <w:t>копии документов, подтверждающих право на социальную поддержку по оплате за</w:t>
      </w:r>
      <w:r>
        <w:br/>
        <w:t>содержание воспитанников в ДО</w:t>
      </w:r>
      <w:r w:rsidRPr="006977E2">
        <w:rPr>
          <w:shd w:val="clear" w:color="auto" w:fill="FFFFFF" w:themeFill="background1"/>
        </w:rPr>
        <w:t>У;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69" w:lineRule="exact"/>
        <w:ind w:firstLine="800"/>
        <w:jc w:val="both"/>
      </w:pPr>
      <w:r>
        <w:t>заявление родителей о зачислени</w:t>
      </w:r>
      <w:r>
        <w:rPr>
          <w:rStyle w:val="21"/>
        </w:rPr>
        <w:t>и</w:t>
      </w:r>
      <w:r>
        <w:t xml:space="preserve"> ребенка в ДО</w:t>
      </w:r>
      <w:r w:rsidRPr="006977E2">
        <w:rPr>
          <w:shd w:val="clear" w:color="auto" w:fill="FFFFFF" w:themeFill="background1"/>
        </w:rPr>
        <w:t>У;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69" w:lineRule="exact"/>
        <w:ind w:firstLine="800"/>
        <w:jc w:val="both"/>
      </w:pPr>
      <w:r>
        <w:t xml:space="preserve">копия документа, удостоверяющая </w:t>
      </w:r>
      <w:r w:rsidRPr="006977E2">
        <w:rPr>
          <w:shd w:val="clear" w:color="auto" w:fill="FFFFFF" w:themeFill="background1"/>
        </w:rPr>
        <w:t>л</w:t>
      </w:r>
      <w:r>
        <w:t>ичность одного из родителей (законных</w:t>
      </w:r>
      <w:r>
        <w:br/>
        <w:t>представителей);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59" w:lineRule="exact"/>
        <w:ind w:firstLine="800"/>
        <w:jc w:val="both"/>
      </w:pPr>
      <w:r>
        <w:t>положение о защите, хранении, обработки и передачи персональных данных</w:t>
      </w:r>
      <w:r>
        <w:br/>
        <w:t>воспитанников;</w:t>
      </w:r>
    </w:p>
    <w:p w:rsidR="00D23E46" w:rsidRDefault="00A670BE" w:rsidP="006977E2">
      <w:pPr>
        <w:pStyle w:val="20"/>
        <w:framePr w:w="10003" w:h="13829" w:hRule="exact" w:wrap="none" w:vAnchor="page" w:hAnchor="page" w:x="885" w:y="732"/>
        <w:shd w:val="clear" w:color="auto" w:fill="auto"/>
        <w:spacing w:line="220" w:lineRule="exact"/>
        <w:ind w:left="520" w:firstLine="0"/>
        <w:jc w:val="both"/>
      </w:pPr>
      <w:r>
        <w:t>заявление-согласие родителей на обработку персональных д</w:t>
      </w:r>
      <w:r w:rsidRPr="006977E2">
        <w:rPr>
          <w:rStyle w:val="21"/>
          <w:u w:val="none"/>
        </w:rPr>
        <w:t>анных</w:t>
      </w:r>
      <w:r>
        <w:t xml:space="preserve"> воспитанника.</w:t>
      </w:r>
    </w:p>
    <w:p w:rsidR="00D23E46" w:rsidRDefault="00D23E46">
      <w:pPr>
        <w:rPr>
          <w:sz w:val="2"/>
          <w:szCs w:val="2"/>
        </w:rPr>
      </w:pPr>
    </w:p>
    <w:sectPr w:rsidR="00D23E46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1E" w:rsidRDefault="009A561E">
      <w:r>
        <w:separator/>
      </w:r>
    </w:p>
  </w:endnote>
  <w:endnote w:type="continuationSeparator" w:id="0">
    <w:p w:rsidR="009A561E" w:rsidRDefault="009A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1E" w:rsidRDefault="009A561E"/>
  </w:footnote>
  <w:footnote w:type="continuationSeparator" w:id="0">
    <w:p w:rsidR="009A561E" w:rsidRDefault="009A56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842"/>
    <w:multiLevelType w:val="multilevel"/>
    <w:tmpl w:val="FD4AC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E1F10"/>
    <w:multiLevelType w:val="multilevel"/>
    <w:tmpl w:val="E174B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11B42"/>
    <w:multiLevelType w:val="multilevel"/>
    <w:tmpl w:val="CC64BB2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955B56"/>
    <w:multiLevelType w:val="multilevel"/>
    <w:tmpl w:val="773CC976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46"/>
    <w:rsid w:val="000335A0"/>
    <w:rsid w:val="00053999"/>
    <w:rsid w:val="000B7575"/>
    <w:rsid w:val="001D05BC"/>
    <w:rsid w:val="002E1C7D"/>
    <w:rsid w:val="00576AA6"/>
    <w:rsid w:val="005920C3"/>
    <w:rsid w:val="006977E2"/>
    <w:rsid w:val="006D65F8"/>
    <w:rsid w:val="007B2172"/>
    <w:rsid w:val="009A561E"/>
    <w:rsid w:val="00A12A6E"/>
    <w:rsid w:val="00A670BE"/>
    <w:rsid w:val="00BC2C45"/>
    <w:rsid w:val="00D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16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31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xtbody">
    <w:name w:val="Text body"/>
    <w:basedOn w:val="a"/>
    <w:rsid w:val="00576AA6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12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16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31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xtbody">
    <w:name w:val="Text body"/>
    <w:basedOn w:val="a"/>
    <w:rsid w:val="00576AA6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12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1302</Words>
  <Characters>7423</Characters>
  <Application>Microsoft Office Word</Application>
  <DocSecurity>0</DocSecurity>
  <Lines>61</Lines>
  <Paragraphs>17</Paragraphs>
  <ScaleCrop>false</ScaleCrop>
  <Company>diakov.net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SoftLand</cp:lastModifiedBy>
  <cp:revision>9</cp:revision>
  <dcterms:created xsi:type="dcterms:W3CDTF">2015-03-17T09:32:00Z</dcterms:created>
  <dcterms:modified xsi:type="dcterms:W3CDTF">2017-11-10T06:26:00Z</dcterms:modified>
</cp:coreProperties>
</file>